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461" w:rsidRDefault="00E72461" w:rsidP="007F5A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5AFE" w:rsidRDefault="007F5AFE" w:rsidP="007F5A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7F5AFE" w:rsidRPr="00456B79" w:rsidRDefault="007F5AFE" w:rsidP="007F5A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56B79"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 w:rsidRPr="00456B79"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 w:rsidRPr="00456B7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муниципальный </w:t>
      </w:r>
      <w:r w:rsidRPr="00456B79">
        <w:rPr>
          <w:rFonts w:ascii="Times New Roman" w:hAnsi="Times New Roman"/>
          <w:b/>
          <w:sz w:val="24"/>
          <w:szCs w:val="24"/>
        </w:rPr>
        <w:t>район</w:t>
      </w:r>
    </w:p>
    <w:p w:rsidR="007F5AFE" w:rsidRPr="004B2589" w:rsidRDefault="007F5AFE" w:rsidP="007F5A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4B2589">
        <w:rPr>
          <w:rFonts w:ascii="Times New Roman" w:hAnsi="Times New Roman"/>
          <w:b/>
          <w:sz w:val="24"/>
          <w:szCs w:val="24"/>
        </w:rPr>
        <w:t>Старогутнянское</w:t>
      </w:r>
      <w:proofErr w:type="spellEnd"/>
      <w:r w:rsidRPr="004B2589">
        <w:rPr>
          <w:rFonts w:ascii="Times New Roman" w:hAnsi="Times New Roman"/>
          <w:b/>
          <w:sz w:val="24"/>
          <w:szCs w:val="24"/>
        </w:rPr>
        <w:t xml:space="preserve">  сельское поселение</w:t>
      </w:r>
    </w:p>
    <w:p w:rsidR="007F5AFE" w:rsidRPr="004B2589" w:rsidRDefault="007F5AFE" w:rsidP="007F5A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4B2589">
        <w:rPr>
          <w:rFonts w:ascii="Times New Roman" w:hAnsi="Times New Roman"/>
          <w:b/>
          <w:sz w:val="24"/>
          <w:szCs w:val="24"/>
        </w:rPr>
        <w:t>Старогутнянский</w:t>
      </w:r>
      <w:proofErr w:type="spellEnd"/>
      <w:r w:rsidRPr="004B2589">
        <w:rPr>
          <w:rFonts w:ascii="Times New Roman" w:hAnsi="Times New Roman"/>
          <w:b/>
          <w:sz w:val="24"/>
          <w:szCs w:val="24"/>
        </w:rPr>
        <w:t xml:space="preserve"> сельский Совет народных депутатов</w:t>
      </w:r>
    </w:p>
    <w:p w:rsidR="007F5AFE" w:rsidRDefault="007F5AFE" w:rsidP="007F5A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72461" w:rsidRDefault="00E72461" w:rsidP="007F5AF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5AFE" w:rsidRPr="00E72461" w:rsidRDefault="007F5AFE" w:rsidP="007F5AF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72461">
        <w:rPr>
          <w:rFonts w:ascii="Times New Roman" w:hAnsi="Times New Roman"/>
          <w:sz w:val="24"/>
          <w:szCs w:val="24"/>
        </w:rPr>
        <w:t>РЕШЕНИЕ</w:t>
      </w:r>
    </w:p>
    <w:p w:rsidR="007F5AFE" w:rsidRDefault="007F5AFE" w:rsidP="007F5A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5AFE" w:rsidRPr="002B48BD" w:rsidRDefault="007F5AFE" w:rsidP="007F5A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B48BD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  14.11 .2022    </w:t>
      </w:r>
      <w:r w:rsidRPr="002B48BD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 xml:space="preserve"> 4-83</w:t>
      </w:r>
    </w:p>
    <w:p w:rsidR="007F5AFE" w:rsidRPr="004B2589" w:rsidRDefault="007F5AFE" w:rsidP="007F5AF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4B2589">
        <w:rPr>
          <w:rFonts w:ascii="Times New Roman" w:hAnsi="Times New Roman"/>
          <w:sz w:val="24"/>
          <w:szCs w:val="24"/>
        </w:rPr>
        <w:t>с</w:t>
      </w:r>
      <w:proofErr w:type="gramEnd"/>
      <w:r w:rsidRPr="004B258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2589">
        <w:rPr>
          <w:rFonts w:ascii="Times New Roman" w:hAnsi="Times New Roman"/>
          <w:sz w:val="24"/>
          <w:szCs w:val="24"/>
        </w:rPr>
        <w:t xml:space="preserve">Старая Гута </w:t>
      </w:r>
    </w:p>
    <w:p w:rsidR="007F5AFE" w:rsidRDefault="007F5AFE" w:rsidP="007F5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5AFE" w:rsidRDefault="007F5AFE" w:rsidP="007F5AFE">
      <w:pPr>
        <w:spacing w:after="0" w:line="240" w:lineRule="auto"/>
        <w:ind w:left="-284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Об особенностях командирования</w:t>
      </w:r>
    </w:p>
    <w:p w:rsidR="007F5AFE" w:rsidRDefault="007F5AFE" w:rsidP="007F5AFE">
      <w:pPr>
        <w:spacing w:after="0" w:line="240" w:lineRule="auto"/>
        <w:ind w:left="-284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муниципальных служащих и лиц,</w:t>
      </w:r>
    </w:p>
    <w:p w:rsidR="007F5AFE" w:rsidRDefault="007F5AFE" w:rsidP="007F5AFE">
      <w:pPr>
        <w:spacing w:after="0" w:line="240" w:lineRule="auto"/>
        <w:ind w:left="-284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замещающих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должности, не отнесенные</w:t>
      </w:r>
    </w:p>
    <w:p w:rsidR="007F5AFE" w:rsidRDefault="007F5AFE" w:rsidP="007F5AFE">
      <w:pPr>
        <w:spacing w:after="0" w:line="240" w:lineRule="auto"/>
        <w:ind w:left="-284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 должностям муниципальной службы</w:t>
      </w:r>
    </w:p>
    <w:p w:rsidR="007F5AFE" w:rsidRDefault="007F5AFE" w:rsidP="007F5AFE">
      <w:pPr>
        <w:spacing w:after="0" w:line="240" w:lineRule="auto"/>
        <w:ind w:left="-284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7F5AFE" w:rsidRDefault="007F5AFE" w:rsidP="007F5AFE">
      <w:pPr>
        <w:spacing w:after="0" w:line="240" w:lineRule="auto"/>
        <w:ind w:left="-284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7F5AFE" w:rsidRDefault="007F5AFE" w:rsidP="007F5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5AFE" w:rsidRDefault="007F5AFE" w:rsidP="007F5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5AFE" w:rsidRDefault="007F5AFE" w:rsidP="007F5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5AFE" w:rsidRDefault="007F5AFE" w:rsidP="007F5A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целях создания условий для выполнения должностных обязанностей и упорядочения выплат, связанных со служебными командировками, в соответствии с положениями статей 166-169  Трудового кодекса Российской Федерации, </w:t>
      </w:r>
      <w:hyperlink r:id="rId5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13.10.2008 № 749 «Об особенностях направления работников в служебные командировки», руководствуясь </w:t>
      </w:r>
      <w:hyperlink r:id="rId6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Указом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17 октября 2022 года №752 "Об особенностях командирования лиц, замещающих государственные должности Российской Федерации, федеральных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государственных гражданских служащих, работников федеральных государственных органов, замещающих должности, не являющиеся должностями федеральной государственной гражданской службы, на территории Донецкой Народной Республики, Луганской Народной Республики, Запорожской области и Херсонской области",  пунктом 5  Указа Губернатора Брянской области от 24.10.2022 №165 «Об особенностях командирования лиц, замещающих государственные должности Брянской области, государственных гражданских служащих Брянской области на территории Донецкой Народной Республики, Луганской Народной Республики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Запорожской области и Херсонской области»,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сельский Совет народных депутатов </w:t>
      </w:r>
    </w:p>
    <w:p w:rsidR="007F5AFE" w:rsidRDefault="007F5AFE" w:rsidP="007F5AF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РЕШИЛ:</w:t>
      </w:r>
    </w:p>
    <w:p w:rsidR="007F5AFE" w:rsidRDefault="007F5AFE" w:rsidP="007F5A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Установить, что лицам, замещающим муниципальные должности в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сельской администрации, муниципальным служащим и  лиц, замещающих должности, не отнесенные к должностям муниципальной службы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сельской администрации в период их нахождения в служебных командировках на территориях Донецкой Народной Республики, Луганской Народной Республики, Запорожской области и Херсонской области (далее - служебные командировки):</w:t>
      </w:r>
      <w:proofErr w:type="gramEnd"/>
    </w:p>
    <w:p w:rsidR="007F5AFE" w:rsidRDefault="007F5AFE" w:rsidP="007F5A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денежное содержание выплачивается в двойном размере;</w:t>
      </w:r>
    </w:p>
    <w:p w:rsidR="007F5AFE" w:rsidRDefault="007F5AFE" w:rsidP="007F5A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дополнительные расходы, связанные с проживанием вне постоянного места жительства (суточные), возмещаются в размере 8480 рублей за каждый день нахождения в служебной командировке.</w:t>
      </w:r>
    </w:p>
    <w:p w:rsidR="007F5AFE" w:rsidRDefault="007F5AFE" w:rsidP="007F5A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2.Финансирование расходов, связанных с реализацией настоящего решения, осуществляется за счет средств, предусмотренных в местном бюджете на содержание органов местного самоуправления.</w:t>
      </w:r>
    </w:p>
    <w:p w:rsidR="007F5AFE" w:rsidRDefault="007F5AFE" w:rsidP="007F5A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   Настоящее решение вступает в силу со дня его подписания.</w:t>
      </w:r>
    </w:p>
    <w:p w:rsidR="007F5AFE" w:rsidRPr="007F5AFE" w:rsidRDefault="007F5AFE" w:rsidP="007F5AFE">
      <w:pPr>
        <w:pStyle w:val="Style6"/>
        <w:widowControl/>
        <w:spacing w:line="240" w:lineRule="auto"/>
        <w:ind w:left="567" w:firstLine="0"/>
        <w:rPr>
          <w:sz w:val="22"/>
          <w:szCs w:val="22"/>
        </w:rPr>
      </w:pPr>
      <w:r w:rsidRPr="007F5AFE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Pr="007F5AFE">
        <w:rPr>
          <w:sz w:val="22"/>
          <w:szCs w:val="22"/>
        </w:rPr>
        <w:t xml:space="preserve"> Настоящее решение опубликовать (обнародовать) согласно Уставу поселения  и разместить на официальном сайте </w:t>
      </w:r>
      <w:proofErr w:type="spellStart"/>
      <w:r w:rsidRPr="007F5AFE">
        <w:rPr>
          <w:sz w:val="22"/>
          <w:szCs w:val="22"/>
        </w:rPr>
        <w:t>Унечского</w:t>
      </w:r>
      <w:proofErr w:type="spellEnd"/>
      <w:r w:rsidRPr="007F5AFE">
        <w:rPr>
          <w:sz w:val="22"/>
          <w:szCs w:val="22"/>
        </w:rPr>
        <w:t xml:space="preserve"> района в сети Интернет.</w:t>
      </w:r>
    </w:p>
    <w:p w:rsidR="007F5AFE" w:rsidRDefault="007F5AFE" w:rsidP="007F5AFE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5AFE" w:rsidRDefault="007F5AFE" w:rsidP="007F5A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5AFE" w:rsidRDefault="007F5AFE" w:rsidP="007F5AFE">
      <w:pPr>
        <w:tabs>
          <w:tab w:val="left" w:pos="8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5AFE" w:rsidRDefault="007F5AFE" w:rsidP="007F5AFE">
      <w:pPr>
        <w:tabs>
          <w:tab w:val="left" w:pos="8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Совета народных депутатов</w:t>
      </w:r>
      <w:r>
        <w:rPr>
          <w:rFonts w:ascii="Times New Roman" w:hAnsi="Times New Roman" w:cs="Times New Roman"/>
          <w:sz w:val="24"/>
          <w:szCs w:val="24"/>
        </w:rPr>
        <w:tab/>
        <w:t>Шлык Е.М.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F5AFE" w:rsidRDefault="007F5AFE" w:rsidP="007F5AF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5AFE" w:rsidRDefault="007F5AFE" w:rsidP="007F5AF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5AFE" w:rsidRDefault="007F5AFE" w:rsidP="007F5AFE">
      <w:pPr>
        <w:rPr>
          <w:rFonts w:ascii="Times New Roman" w:hAnsi="Times New Roman" w:cs="Times New Roman"/>
          <w:sz w:val="24"/>
          <w:szCs w:val="24"/>
        </w:rPr>
      </w:pPr>
      <w:r>
        <w:t xml:space="preserve"> </w:t>
      </w:r>
    </w:p>
    <w:p w:rsidR="00BF4941" w:rsidRDefault="00BF4941"/>
    <w:sectPr w:rsidR="00BF4941" w:rsidSect="00E7246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86640"/>
    <w:multiLevelType w:val="hybridMultilevel"/>
    <w:tmpl w:val="7E2607AE"/>
    <w:lvl w:ilvl="0" w:tplc="84424012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5AFE"/>
    <w:rsid w:val="003D1782"/>
    <w:rsid w:val="00614B7D"/>
    <w:rsid w:val="007F5AFE"/>
    <w:rsid w:val="008762F9"/>
    <w:rsid w:val="00A07D6D"/>
    <w:rsid w:val="00BF4941"/>
    <w:rsid w:val="00DD60A3"/>
    <w:rsid w:val="00E72461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AFE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customStyle="1" w:styleId="ConsPlusNormal">
    <w:name w:val="ConsPlusNormal"/>
    <w:uiPriority w:val="99"/>
    <w:rsid w:val="007F5AF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basedOn w:val="a0"/>
    <w:uiPriority w:val="99"/>
    <w:semiHidden/>
    <w:unhideWhenUsed/>
    <w:rsid w:val="007F5AFE"/>
    <w:rPr>
      <w:color w:val="0000FF"/>
      <w:u w:val="single"/>
    </w:rPr>
  </w:style>
  <w:style w:type="paragraph" w:customStyle="1" w:styleId="Style6">
    <w:name w:val="Style6"/>
    <w:basedOn w:val="a"/>
    <w:rsid w:val="007F5AFE"/>
    <w:pPr>
      <w:widowControl w:val="0"/>
      <w:autoSpaceDE w:val="0"/>
      <w:autoSpaceDN w:val="0"/>
      <w:adjustRightInd w:val="0"/>
      <w:spacing w:after="0" w:line="414" w:lineRule="exact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1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D087A6AFD81C195948903CC7B7963E9F85B6F1F2A114694320BAFADADE00E9D5D9815ADD615569CA0D378652E37494A82C57A6B0F298D27wDl0N" TargetMode="External"/><Relationship Id="rId5" Type="http://schemas.openxmlformats.org/officeDocument/2006/relationships/hyperlink" Target="consultantplus://offline/ref=7CD44674EA2FC2318258F03276B79ED5E6EEF51DC902D9AD7214F4B652B4EC67F4F7425C2AE54A899CF9DD7233y7P6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2022-12-08T06:53:00Z</cp:lastPrinted>
  <dcterms:created xsi:type="dcterms:W3CDTF">2022-12-08T06:39:00Z</dcterms:created>
  <dcterms:modified xsi:type="dcterms:W3CDTF">2022-12-08T07:31:00Z</dcterms:modified>
</cp:coreProperties>
</file>